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7B9" w:rsidRPr="007607B9" w:rsidRDefault="007607B9" w:rsidP="007607B9">
      <w:pPr>
        <w:spacing w:before="100" w:beforeAutospacing="1" w:after="100" w:afterAutospacing="1" w:line="240" w:lineRule="auto"/>
        <w:outlineLvl w:val="0"/>
        <w:rPr>
          <w:rFonts w:ascii="Times New Roman" w:eastAsia="Times New Roman" w:hAnsi="Times New Roman" w:cs="Times New Roman"/>
          <w:b/>
          <w:bCs/>
          <w:kern w:val="36"/>
          <w:sz w:val="48"/>
          <w:szCs w:val="48"/>
          <w:lang w:bidi="hi-IN"/>
        </w:rPr>
      </w:pPr>
      <w:r w:rsidRPr="007607B9">
        <w:rPr>
          <w:rFonts w:ascii="Times New Roman" w:eastAsia="Times New Roman" w:hAnsi="Times New Roman" w:cs="Times New Roman"/>
          <w:b/>
          <w:bCs/>
          <w:kern w:val="36"/>
          <w:sz w:val="48"/>
          <w:szCs w:val="48"/>
          <w:lang w:bidi="hi-IN"/>
        </w:rPr>
        <w:t>JOB DESCRIPTION (JD)</w:t>
      </w:r>
    </w:p>
    <w:p w:rsidR="007607B9" w:rsidRPr="007607B9" w:rsidRDefault="007607B9" w:rsidP="007607B9">
      <w:pPr>
        <w:spacing w:before="100" w:beforeAutospacing="1" w:after="100" w:afterAutospacing="1" w:line="240" w:lineRule="auto"/>
        <w:outlineLvl w:val="1"/>
        <w:rPr>
          <w:rFonts w:ascii="Times New Roman" w:eastAsia="Times New Roman" w:hAnsi="Times New Roman" w:cs="Times New Roman"/>
          <w:b/>
          <w:bCs/>
          <w:sz w:val="36"/>
          <w:szCs w:val="36"/>
          <w:lang w:bidi="hi-IN"/>
        </w:rPr>
      </w:pPr>
      <w:r w:rsidRPr="007607B9">
        <w:rPr>
          <w:rFonts w:ascii="Times New Roman" w:eastAsia="Times New Roman" w:hAnsi="Times New Roman" w:cs="Times New Roman"/>
          <w:b/>
          <w:bCs/>
          <w:sz w:val="36"/>
          <w:szCs w:val="36"/>
          <w:lang w:bidi="hi-IN"/>
        </w:rPr>
        <w:t>Branding Manager</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Organization:</w:t>
      </w:r>
      <w:r w:rsidRPr="007607B9">
        <w:rPr>
          <w:rFonts w:ascii="Times New Roman" w:eastAsia="Times New Roman" w:hAnsi="Times New Roman" w:cs="Times New Roman"/>
          <w:sz w:val="24"/>
          <w:szCs w:val="24"/>
          <w:lang w:bidi="hi-IN"/>
        </w:rPr>
        <w:t xml:space="preserve"> RIMT Group of Institutions</w:t>
      </w:r>
      <w:r w:rsidRPr="007607B9">
        <w:rPr>
          <w:rFonts w:ascii="Times New Roman" w:eastAsia="Times New Roman" w:hAnsi="Times New Roman" w:cs="Times New Roman"/>
          <w:sz w:val="24"/>
          <w:szCs w:val="24"/>
          <w:lang w:bidi="hi-IN"/>
        </w:rPr>
        <w:br/>
      </w:r>
      <w:r w:rsidRPr="007607B9">
        <w:rPr>
          <w:rFonts w:ascii="Times New Roman" w:eastAsia="Times New Roman" w:hAnsi="Times New Roman" w:cs="Times New Roman"/>
          <w:b/>
          <w:bCs/>
          <w:sz w:val="24"/>
          <w:szCs w:val="24"/>
          <w:lang w:bidi="hi-IN"/>
        </w:rPr>
        <w:t>Institutions Covered:</w:t>
      </w:r>
    </w:p>
    <w:p w:rsidR="007607B9" w:rsidRPr="007607B9" w:rsidRDefault="007607B9" w:rsidP="007607B9">
      <w:pPr>
        <w:numPr>
          <w:ilvl w:val="0"/>
          <w:numId w:val="1"/>
        </w:num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RIMT University, </w:t>
      </w:r>
      <w:proofErr w:type="spellStart"/>
      <w:r w:rsidRPr="007607B9">
        <w:rPr>
          <w:rFonts w:ascii="Times New Roman" w:eastAsia="Times New Roman" w:hAnsi="Times New Roman" w:cs="Times New Roman"/>
          <w:sz w:val="24"/>
          <w:szCs w:val="24"/>
          <w:lang w:bidi="hi-IN"/>
        </w:rPr>
        <w:t>Mandi</w:t>
      </w:r>
      <w:proofErr w:type="spellEnd"/>
      <w:r w:rsidRPr="007607B9">
        <w:rPr>
          <w:rFonts w:ascii="Times New Roman" w:eastAsia="Times New Roman" w:hAnsi="Times New Roman" w:cs="Times New Roman"/>
          <w:sz w:val="24"/>
          <w:szCs w:val="24"/>
          <w:lang w:bidi="hi-IN"/>
        </w:rPr>
        <w:t xml:space="preserve"> </w:t>
      </w:r>
      <w:proofErr w:type="spellStart"/>
      <w:r w:rsidRPr="007607B9">
        <w:rPr>
          <w:rFonts w:ascii="Times New Roman" w:eastAsia="Times New Roman" w:hAnsi="Times New Roman" w:cs="Times New Roman"/>
          <w:sz w:val="24"/>
          <w:szCs w:val="24"/>
          <w:lang w:bidi="hi-IN"/>
        </w:rPr>
        <w:t>Gobindgarh</w:t>
      </w:r>
      <w:proofErr w:type="spellEnd"/>
      <w:r w:rsidRPr="007607B9">
        <w:rPr>
          <w:rFonts w:ascii="Times New Roman" w:eastAsia="Times New Roman" w:hAnsi="Times New Roman" w:cs="Times New Roman"/>
          <w:sz w:val="24"/>
          <w:szCs w:val="24"/>
          <w:lang w:bidi="hi-IN"/>
        </w:rPr>
        <w:t>, Punjab</w:t>
      </w:r>
    </w:p>
    <w:p w:rsidR="007607B9" w:rsidRPr="007607B9" w:rsidRDefault="007607B9" w:rsidP="007607B9">
      <w:pPr>
        <w:numPr>
          <w:ilvl w:val="0"/>
          <w:numId w:val="1"/>
        </w:num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RIMT Medical College &amp; Hospital</w:t>
      </w:r>
    </w:p>
    <w:p w:rsidR="007607B9" w:rsidRPr="007607B9" w:rsidRDefault="007607B9" w:rsidP="007607B9">
      <w:pPr>
        <w:numPr>
          <w:ilvl w:val="0"/>
          <w:numId w:val="1"/>
        </w:num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OPBMS School (Om </w:t>
      </w:r>
      <w:proofErr w:type="spellStart"/>
      <w:r w:rsidRPr="007607B9">
        <w:rPr>
          <w:rFonts w:ascii="Times New Roman" w:eastAsia="Times New Roman" w:hAnsi="Times New Roman" w:cs="Times New Roman"/>
          <w:sz w:val="24"/>
          <w:szCs w:val="24"/>
          <w:lang w:bidi="hi-IN"/>
        </w:rPr>
        <w:t>Parkash</w:t>
      </w:r>
      <w:proofErr w:type="spellEnd"/>
      <w:r w:rsidRPr="007607B9">
        <w:rPr>
          <w:rFonts w:ascii="Times New Roman" w:eastAsia="Times New Roman" w:hAnsi="Times New Roman" w:cs="Times New Roman"/>
          <w:sz w:val="24"/>
          <w:szCs w:val="24"/>
          <w:lang w:bidi="hi-IN"/>
        </w:rPr>
        <w:t xml:space="preserve"> </w:t>
      </w:r>
      <w:proofErr w:type="spellStart"/>
      <w:r w:rsidRPr="007607B9">
        <w:rPr>
          <w:rFonts w:ascii="Times New Roman" w:eastAsia="Times New Roman" w:hAnsi="Times New Roman" w:cs="Times New Roman"/>
          <w:sz w:val="24"/>
          <w:szCs w:val="24"/>
          <w:lang w:bidi="hi-IN"/>
        </w:rPr>
        <w:t>Bansal</w:t>
      </w:r>
      <w:proofErr w:type="spellEnd"/>
      <w:r w:rsidRPr="007607B9">
        <w:rPr>
          <w:rFonts w:ascii="Times New Roman" w:eastAsia="Times New Roman" w:hAnsi="Times New Roman" w:cs="Times New Roman"/>
          <w:sz w:val="24"/>
          <w:szCs w:val="24"/>
          <w:lang w:bidi="hi-IN"/>
        </w:rPr>
        <w:t xml:space="preserve"> Modern School)</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Department:</w:t>
      </w:r>
      <w:r w:rsidRPr="007607B9">
        <w:rPr>
          <w:rFonts w:ascii="Times New Roman" w:eastAsia="Times New Roman" w:hAnsi="Times New Roman" w:cs="Times New Roman"/>
          <w:sz w:val="24"/>
          <w:szCs w:val="24"/>
          <w:lang w:bidi="hi-IN"/>
        </w:rPr>
        <w:t xml:space="preserve"> Branding &amp; Marketing</w:t>
      </w:r>
      <w:r w:rsidRPr="007607B9">
        <w:rPr>
          <w:rFonts w:ascii="Times New Roman" w:eastAsia="Times New Roman" w:hAnsi="Times New Roman" w:cs="Times New Roman"/>
          <w:sz w:val="24"/>
          <w:szCs w:val="24"/>
          <w:lang w:bidi="hi-IN"/>
        </w:rPr>
        <w:br/>
      </w:r>
      <w:r w:rsidRPr="007607B9">
        <w:rPr>
          <w:rFonts w:ascii="Times New Roman" w:eastAsia="Times New Roman" w:hAnsi="Times New Roman" w:cs="Times New Roman"/>
          <w:b/>
          <w:bCs/>
          <w:sz w:val="24"/>
          <w:szCs w:val="24"/>
          <w:lang w:bidi="hi-IN"/>
        </w:rPr>
        <w:t>Designation:</w:t>
      </w:r>
      <w:r w:rsidRPr="007607B9">
        <w:rPr>
          <w:rFonts w:ascii="Times New Roman" w:eastAsia="Times New Roman" w:hAnsi="Times New Roman" w:cs="Times New Roman"/>
          <w:sz w:val="24"/>
          <w:szCs w:val="24"/>
          <w:lang w:bidi="hi-IN"/>
        </w:rPr>
        <w:t xml:space="preserve"> Branding Manager</w:t>
      </w:r>
      <w:r w:rsidRPr="007607B9">
        <w:rPr>
          <w:rFonts w:ascii="Times New Roman" w:eastAsia="Times New Roman" w:hAnsi="Times New Roman" w:cs="Times New Roman"/>
          <w:sz w:val="24"/>
          <w:szCs w:val="24"/>
          <w:lang w:bidi="hi-IN"/>
        </w:rPr>
        <w:br/>
      </w:r>
      <w:r w:rsidRPr="007607B9">
        <w:rPr>
          <w:rFonts w:ascii="Times New Roman" w:eastAsia="Times New Roman" w:hAnsi="Times New Roman" w:cs="Times New Roman"/>
          <w:b/>
          <w:bCs/>
          <w:sz w:val="24"/>
          <w:szCs w:val="24"/>
          <w:lang w:bidi="hi-IN"/>
        </w:rPr>
        <w:t>Reporting To:</w:t>
      </w:r>
      <w:r w:rsidRPr="007607B9">
        <w:rPr>
          <w:rFonts w:ascii="Times New Roman" w:eastAsia="Times New Roman" w:hAnsi="Times New Roman" w:cs="Times New Roman"/>
          <w:sz w:val="24"/>
          <w:szCs w:val="24"/>
          <w:lang w:bidi="hi-IN"/>
        </w:rPr>
        <w:t xml:space="preserve"> Management / Designated Reporting Authority</w:t>
      </w:r>
      <w:r w:rsidRPr="007607B9">
        <w:rPr>
          <w:rFonts w:ascii="Times New Roman" w:eastAsia="Times New Roman" w:hAnsi="Times New Roman" w:cs="Times New Roman"/>
          <w:sz w:val="24"/>
          <w:szCs w:val="24"/>
          <w:lang w:bidi="hi-IN"/>
        </w:rPr>
        <w:br/>
      </w:r>
      <w:r w:rsidRPr="007607B9">
        <w:rPr>
          <w:rFonts w:ascii="Times New Roman" w:eastAsia="Times New Roman" w:hAnsi="Times New Roman" w:cs="Times New Roman"/>
          <w:b/>
          <w:bCs/>
          <w:sz w:val="24"/>
          <w:szCs w:val="24"/>
          <w:lang w:bidi="hi-IN"/>
        </w:rPr>
        <w:t>Location:</w:t>
      </w:r>
      <w:r w:rsidRPr="007607B9">
        <w:rPr>
          <w:rFonts w:ascii="Times New Roman" w:eastAsia="Times New Roman" w:hAnsi="Times New Roman" w:cs="Times New Roman"/>
          <w:sz w:val="24"/>
          <w:szCs w:val="24"/>
          <w:lang w:bidi="hi-IN"/>
        </w:rPr>
        <w:t xml:space="preserve"> RIMT Campus, </w:t>
      </w:r>
      <w:proofErr w:type="spellStart"/>
      <w:r w:rsidRPr="007607B9">
        <w:rPr>
          <w:rFonts w:ascii="Times New Roman" w:eastAsia="Times New Roman" w:hAnsi="Times New Roman" w:cs="Times New Roman"/>
          <w:sz w:val="24"/>
          <w:szCs w:val="24"/>
          <w:lang w:bidi="hi-IN"/>
        </w:rPr>
        <w:t>Mandi</w:t>
      </w:r>
      <w:proofErr w:type="spellEnd"/>
      <w:r w:rsidRPr="007607B9">
        <w:rPr>
          <w:rFonts w:ascii="Times New Roman" w:eastAsia="Times New Roman" w:hAnsi="Times New Roman" w:cs="Times New Roman"/>
          <w:sz w:val="24"/>
          <w:szCs w:val="24"/>
          <w:lang w:bidi="hi-IN"/>
        </w:rPr>
        <w:t xml:space="preserve"> </w:t>
      </w:r>
      <w:proofErr w:type="spellStart"/>
      <w:r w:rsidRPr="007607B9">
        <w:rPr>
          <w:rFonts w:ascii="Times New Roman" w:eastAsia="Times New Roman" w:hAnsi="Times New Roman" w:cs="Times New Roman"/>
          <w:sz w:val="24"/>
          <w:szCs w:val="24"/>
          <w:lang w:bidi="hi-IN"/>
        </w:rPr>
        <w:t>Gobindgarh</w:t>
      </w:r>
      <w:proofErr w:type="spellEnd"/>
      <w:r w:rsidRPr="007607B9">
        <w:rPr>
          <w:rFonts w:ascii="Times New Roman" w:eastAsia="Times New Roman" w:hAnsi="Times New Roman" w:cs="Times New Roman"/>
          <w:sz w:val="24"/>
          <w:szCs w:val="24"/>
          <w:lang w:bidi="hi-IN"/>
        </w:rPr>
        <w:t>, Punjab</w:t>
      </w:r>
    </w:p>
    <w:p w:rsidR="007607B9" w:rsidRPr="007607B9" w:rsidRDefault="007607B9" w:rsidP="007607B9">
      <w:pPr>
        <w:spacing w:before="100" w:beforeAutospacing="1" w:after="100" w:afterAutospacing="1" w:line="240" w:lineRule="auto"/>
        <w:outlineLvl w:val="2"/>
        <w:rPr>
          <w:rFonts w:ascii="Times New Roman" w:eastAsia="Times New Roman" w:hAnsi="Times New Roman" w:cs="Times New Roman"/>
          <w:b/>
          <w:bCs/>
          <w:sz w:val="27"/>
          <w:szCs w:val="27"/>
          <w:lang w:bidi="hi-IN"/>
        </w:rPr>
      </w:pPr>
      <w:r w:rsidRPr="007607B9">
        <w:rPr>
          <w:rFonts w:ascii="Times New Roman" w:eastAsia="Times New Roman" w:hAnsi="Times New Roman" w:cs="Times New Roman"/>
          <w:b/>
          <w:bCs/>
          <w:sz w:val="27"/>
          <w:szCs w:val="27"/>
          <w:lang w:bidi="hi-IN"/>
        </w:rPr>
        <w:t>1. Job Purpose</w:t>
      </w:r>
    </w:p>
    <w:p w:rsidR="007607B9" w:rsidRPr="007607B9" w:rsidRDefault="007607B9" w:rsidP="007607B9">
      <w:p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The Branding Manager will be responsible for planning, developing, implementing, and monitoring branding and promotional activities for RIMT University, RIMT Medical College &amp; Hospital, and OPBMS School. The role will ensure consistent brand identity, effective digital presence, high-quality promotional content, and timely coverage of institutional activities.</w:t>
      </w:r>
    </w:p>
    <w:p w:rsidR="007607B9" w:rsidRPr="007607B9" w:rsidRDefault="007607B9" w:rsidP="007607B9">
      <w:p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The incumbent will work closely with Admissions, Human Resources, Training &amp; Placement, Academic Departments, Medical College &amp; Hospital Administration, School Management, and other concerned departments to strengthen institutional visibility, reputation, engagement, and promotional outreach.</w:t>
      </w:r>
    </w:p>
    <w:p w:rsidR="007607B9" w:rsidRPr="007607B9" w:rsidRDefault="007607B9" w:rsidP="007607B9">
      <w:pPr>
        <w:spacing w:before="100" w:beforeAutospacing="1" w:after="100" w:afterAutospacing="1" w:line="240" w:lineRule="auto"/>
        <w:outlineLvl w:val="2"/>
        <w:rPr>
          <w:rFonts w:ascii="Times New Roman" w:eastAsia="Times New Roman" w:hAnsi="Times New Roman" w:cs="Times New Roman"/>
          <w:b/>
          <w:bCs/>
          <w:sz w:val="27"/>
          <w:szCs w:val="27"/>
          <w:lang w:bidi="hi-IN"/>
        </w:rPr>
      </w:pPr>
      <w:r w:rsidRPr="007607B9">
        <w:rPr>
          <w:rFonts w:ascii="Times New Roman" w:eastAsia="Times New Roman" w:hAnsi="Times New Roman" w:cs="Times New Roman"/>
          <w:b/>
          <w:bCs/>
          <w:sz w:val="27"/>
          <w:szCs w:val="27"/>
          <w:lang w:bidi="hi-IN"/>
        </w:rPr>
        <w:t>2. Key Roles and Responsibilities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A. Branding Strategy and Brand Management</w:t>
      </w:r>
    </w:p>
    <w:p w:rsidR="007607B9" w:rsidRPr="007607B9" w:rsidRDefault="007607B9" w:rsidP="007607B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Develop and implement an annual and monthly branding plan for all three institutions.</w:t>
      </w:r>
    </w:p>
    <w:p w:rsidR="007607B9" w:rsidRPr="007607B9" w:rsidRDefault="007607B9" w:rsidP="007607B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Ensure consistent use of institutional logos, </w:t>
      </w:r>
      <w:proofErr w:type="spellStart"/>
      <w:r w:rsidRPr="007607B9">
        <w:rPr>
          <w:rFonts w:ascii="Times New Roman" w:eastAsia="Times New Roman" w:hAnsi="Times New Roman" w:cs="Times New Roman"/>
          <w:sz w:val="24"/>
          <w:szCs w:val="24"/>
          <w:lang w:bidi="hi-IN"/>
        </w:rPr>
        <w:t>colours</w:t>
      </w:r>
      <w:proofErr w:type="spellEnd"/>
      <w:r w:rsidRPr="007607B9">
        <w:rPr>
          <w:rFonts w:ascii="Times New Roman" w:eastAsia="Times New Roman" w:hAnsi="Times New Roman" w:cs="Times New Roman"/>
          <w:sz w:val="24"/>
          <w:szCs w:val="24"/>
          <w:lang w:bidi="hi-IN"/>
        </w:rPr>
        <w:t>, templates, fonts, taglines, and approved brand messaging.</w:t>
      </w:r>
    </w:p>
    <w:p w:rsidR="007607B9" w:rsidRPr="007607B9" w:rsidRDefault="007607B9" w:rsidP="007607B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Maintain brand guidelines and ensure compliance across digital platforms, print materials, campus signage, and promotional campaigns.</w:t>
      </w:r>
    </w:p>
    <w:p w:rsidR="007607B9" w:rsidRPr="007607B9" w:rsidRDefault="007607B9" w:rsidP="007607B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Develop institution-specific branding strategies while maintaining the overall identity of the RIMT Group.</w:t>
      </w:r>
    </w:p>
    <w:p w:rsidR="007607B9" w:rsidRPr="007607B9" w:rsidRDefault="007607B9" w:rsidP="007607B9">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Monitor institutional visibility, brand perception, and competitor activities.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B. Digital Marketing and Social Media Management</w:t>
      </w:r>
    </w:p>
    <w:p w:rsidR="007607B9" w:rsidRPr="007607B9" w:rsidRDefault="007607B9" w:rsidP="007607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Manage and coordinate official social media platforms, including </w:t>
      </w:r>
      <w:proofErr w:type="spellStart"/>
      <w:r w:rsidRPr="007607B9">
        <w:rPr>
          <w:rFonts w:ascii="Times New Roman" w:eastAsia="Times New Roman" w:hAnsi="Times New Roman" w:cs="Times New Roman"/>
          <w:sz w:val="24"/>
          <w:szCs w:val="24"/>
          <w:lang w:bidi="hi-IN"/>
        </w:rPr>
        <w:t>Facebook</w:t>
      </w:r>
      <w:proofErr w:type="spellEnd"/>
      <w:r w:rsidRPr="007607B9">
        <w:rPr>
          <w:rFonts w:ascii="Times New Roman" w:eastAsia="Times New Roman" w:hAnsi="Times New Roman" w:cs="Times New Roman"/>
          <w:sz w:val="24"/>
          <w:szCs w:val="24"/>
          <w:lang w:bidi="hi-IN"/>
        </w:rPr>
        <w:t xml:space="preserve">, </w:t>
      </w:r>
      <w:proofErr w:type="spellStart"/>
      <w:r w:rsidRPr="007607B9">
        <w:rPr>
          <w:rFonts w:ascii="Times New Roman" w:eastAsia="Times New Roman" w:hAnsi="Times New Roman" w:cs="Times New Roman"/>
          <w:sz w:val="24"/>
          <w:szCs w:val="24"/>
          <w:lang w:bidi="hi-IN"/>
        </w:rPr>
        <w:t>Instagram</w:t>
      </w:r>
      <w:proofErr w:type="spellEnd"/>
      <w:r w:rsidRPr="007607B9">
        <w:rPr>
          <w:rFonts w:ascii="Times New Roman" w:eastAsia="Times New Roman" w:hAnsi="Times New Roman" w:cs="Times New Roman"/>
          <w:sz w:val="24"/>
          <w:szCs w:val="24"/>
          <w:lang w:bidi="hi-IN"/>
        </w:rPr>
        <w:t>, LinkedIn, YouTube, and other relevant channels.</w:t>
      </w:r>
    </w:p>
    <w:p w:rsidR="007607B9" w:rsidRPr="007607B9" w:rsidRDefault="007607B9" w:rsidP="007607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lastRenderedPageBreak/>
        <w:t>Prepare monthly content calendars and ensure timely publication of approved content.</w:t>
      </w:r>
    </w:p>
    <w:p w:rsidR="007607B9" w:rsidRPr="007607B9" w:rsidRDefault="007607B9" w:rsidP="007607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Develop engaging posts, reels, videos, stories, </w:t>
      </w:r>
      <w:proofErr w:type="spellStart"/>
      <w:r w:rsidRPr="007607B9">
        <w:rPr>
          <w:rFonts w:ascii="Times New Roman" w:eastAsia="Times New Roman" w:hAnsi="Times New Roman" w:cs="Times New Roman"/>
          <w:sz w:val="24"/>
          <w:szCs w:val="24"/>
          <w:lang w:bidi="hi-IN"/>
        </w:rPr>
        <w:t>infographics</w:t>
      </w:r>
      <w:proofErr w:type="spellEnd"/>
      <w:r w:rsidRPr="007607B9">
        <w:rPr>
          <w:rFonts w:ascii="Times New Roman" w:eastAsia="Times New Roman" w:hAnsi="Times New Roman" w:cs="Times New Roman"/>
          <w:sz w:val="24"/>
          <w:szCs w:val="24"/>
          <w:lang w:bidi="hi-IN"/>
        </w:rPr>
        <w:t>, event highlights, and institutional updates.</w:t>
      </w:r>
    </w:p>
    <w:p w:rsidR="007607B9" w:rsidRPr="007607B9" w:rsidRDefault="007607B9" w:rsidP="007607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Monitor audience reach, engagement, follower growth, website traffic, and campaign performance.</w:t>
      </w:r>
    </w:p>
    <w:p w:rsidR="007607B9" w:rsidRPr="007607B9" w:rsidRDefault="007607B9" w:rsidP="007607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paid digital advertising campaigns in consultation with the concerned authority.</w:t>
      </w:r>
    </w:p>
    <w:p w:rsidR="007607B9" w:rsidRPr="007607B9" w:rsidRDefault="007607B9" w:rsidP="007607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timely responses or escalation of queries, comments, and messages received through official channels.</w:t>
      </w:r>
    </w:p>
    <w:p w:rsidR="007607B9" w:rsidRPr="007607B9" w:rsidRDefault="007607B9" w:rsidP="007607B9">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Maintain a consistent and professional digital presence for the University, Medical College &amp; Hospital, and School.</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C. Website and Online Reputation Management</w:t>
      </w:r>
    </w:p>
    <w:p w:rsidR="007607B9" w:rsidRPr="007607B9" w:rsidRDefault="007607B9" w:rsidP="007607B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the IT and website teams to ensure timely updates to institutional websites.</w:t>
      </w:r>
    </w:p>
    <w:p w:rsidR="007607B9" w:rsidRPr="007607B9" w:rsidRDefault="007607B9" w:rsidP="007607B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Publish approved news, events, achievements, faculty profiles, academic activities, facilities, and announcements.</w:t>
      </w:r>
    </w:p>
    <w:p w:rsidR="007607B9" w:rsidRPr="007607B9" w:rsidRDefault="007607B9" w:rsidP="007607B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accuracy of program details, contact information, institutional achievements, and promotional content.</w:t>
      </w:r>
    </w:p>
    <w:p w:rsidR="007607B9" w:rsidRPr="007607B9" w:rsidRDefault="007607B9" w:rsidP="007607B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Monitor online institutional visibility and escalate reputational concerns to the designated authority.</w:t>
      </w:r>
    </w:p>
    <w:p w:rsidR="007607B9" w:rsidRPr="007607B9" w:rsidRDefault="007607B9" w:rsidP="007607B9">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the publication of approved testimonials, success stories, and institutional achievements.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D. RIMT University Branding</w:t>
      </w:r>
    </w:p>
    <w:p w:rsidR="007607B9" w:rsidRPr="007607B9" w:rsidRDefault="007607B9" w:rsidP="007607B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Promote academic programs, research achievements, faculty accomplishments, student activities, and institutional events.</w:t>
      </w:r>
    </w:p>
    <w:p w:rsidR="007607B9" w:rsidRPr="007607B9" w:rsidRDefault="007607B9" w:rsidP="007607B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branding for seminars, conferences, workshops, convocations, cultural activities, and other university functions.</w:t>
      </w:r>
    </w:p>
    <w:p w:rsidR="007607B9" w:rsidRPr="007607B9" w:rsidRDefault="007607B9" w:rsidP="007607B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Support the Admissions Department with prospectuses, brochures, banners, presentations, digital campaigns, and other approved promotional material.</w:t>
      </w:r>
    </w:p>
    <w:p w:rsidR="007607B9" w:rsidRPr="007607B9" w:rsidRDefault="007607B9" w:rsidP="007607B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Highlight placement achievements, industry collaborations, </w:t>
      </w:r>
      <w:proofErr w:type="spellStart"/>
      <w:r w:rsidRPr="007607B9">
        <w:rPr>
          <w:rFonts w:ascii="Times New Roman" w:eastAsia="Times New Roman" w:hAnsi="Times New Roman" w:cs="Times New Roman"/>
          <w:sz w:val="24"/>
          <w:szCs w:val="24"/>
          <w:lang w:bidi="hi-IN"/>
        </w:rPr>
        <w:t>MoUs</w:t>
      </w:r>
      <w:proofErr w:type="spellEnd"/>
      <w:r w:rsidRPr="007607B9">
        <w:rPr>
          <w:rFonts w:ascii="Times New Roman" w:eastAsia="Times New Roman" w:hAnsi="Times New Roman" w:cs="Times New Roman"/>
          <w:sz w:val="24"/>
          <w:szCs w:val="24"/>
          <w:lang w:bidi="hi-IN"/>
        </w:rPr>
        <w:t>, internships, and student success stories in coordination with the Training &amp; Placement Office.</w:t>
      </w:r>
    </w:p>
    <w:p w:rsidR="007607B9" w:rsidRPr="007607B9" w:rsidRDefault="007607B9" w:rsidP="007607B9">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academic schools and departments to collect authentic and timely information for promotional activities.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E. RIMT Medical College &amp; Hospital Branding</w:t>
      </w:r>
    </w:p>
    <w:p w:rsidR="007607B9" w:rsidRPr="007607B9" w:rsidRDefault="007607B9" w:rsidP="007607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Develop branding and promotional content highlighting medical education, hospital facilities, clinical departments, academic achievements, research, and institutional events.</w:t>
      </w:r>
    </w:p>
    <w:p w:rsidR="007607B9" w:rsidRPr="007607B9" w:rsidRDefault="007607B9" w:rsidP="007607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Coordinate photography and </w:t>
      </w:r>
      <w:proofErr w:type="spellStart"/>
      <w:r w:rsidRPr="007607B9">
        <w:rPr>
          <w:rFonts w:ascii="Times New Roman" w:eastAsia="Times New Roman" w:hAnsi="Times New Roman" w:cs="Times New Roman"/>
          <w:sz w:val="24"/>
          <w:szCs w:val="24"/>
          <w:lang w:bidi="hi-IN"/>
        </w:rPr>
        <w:t>videography</w:t>
      </w:r>
      <w:proofErr w:type="spellEnd"/>
      <w:r w:rsidRPr="007607B9">
        <w:rPr>
          <w:rFonts w:ascii="Times New Roman" w:eastAsia="Times New Roman" w:hAnsi="Times New Roman" w:cs="Times New Roman"/>
          <w:sz w:val="24"/>
          <w:szCs w:val="24"/>
          <w:lang w:bidi="hi-IN"/>
        </w:rPr>
        <w:t xml:space="preserve"> of approved academic activities, conferences, health awareness programs, camps, and other institutional initiatives.</w:t>
      </w:r>
    </w:p>
    <w:p w:rsidR="007607B9" w:rsidRPr="007607B9" w:rsidRDefault="007607B9" w:rsidP="007607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Support promotion of medical and healthcare programs in coordination with the Admissions Department and Medical College Administration.</w:t>
      </w:r>
    </w:p>
    <w:p w:rsidR="007607B9" w:rsidRPr="007607B9" w:rsidRDefault="007607B9" w:rsidP="007607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lastRenderedPageBreak/>
        <w:t>Coordinate awareness campaigns relating to healthcare services, community outreach, medical education, and public health initiatives.</w:t>
      </w:r>
    </w:p>
    <w:p w:rsidR="007607B9" w:rsidRPr="007607B9" w:rsidRDefault="007607B9" w:rsidP="007607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that all healthcare-related promotional content is factually accurate and approved by the concerned medical authority.</w:t>
      </w:r>
    </w:p>
    <w:p w:rsidR="007607B9" w:rsidRPr="007607B9" w:rsidRDefault="007607B9" w:rsidP="007607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Maintain patient confidentiality and obtain appropriate authorization before using patient images, testimonials, clinical footage, or identifiable information.</w:t>
      </w:r>
    </w:p>
    <w:p w:rsidR="007607B9" w:rsidRPr="007607B9" w:rsidRDefault="007607B9" w:rsidP="007607B9">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compliance with applicable healthcare advertising requirements, institutional policies, and professional standards.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F. OPBMS School Branding</w:t>
      </w:r>
    </w:p>
    <w:p w:rsidR="007607B9" w:rsidRPr="007607B9" w:rsidRDefault="007607B9" w:rsidP="007607B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Develop branding campaigns highlighting academic achievements, student activities, extracurricular programs, sports, cultural events, and school facilities.</w:t>
      </w:r>
    </w:p>
    <w:p w:rsidR="007607B9" w:rsidRPr="007607B9" w:rsidRDefault="007607B9" w:rsidP="007607B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the Principal and school administration for the timely collection of approved content.</w:t>
      </w:r>
    </w:p>
    <w:p w:rsidR="007607B9" w:rsidRPr="007607B9" w:rsidRDefault="007607B9" w:rsidP="007607B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Prepare promotional </w:t>
      </w:r>
      <w:proofErr w:type="spellStart"/>
      <w:r w:rsidRPr="007607B9">
        <w:rPr>
          <w:rFonts w:ascii="Times New Roman" w:eastAsia="Times New Roman" w:hAnsi="Times New Roman" w:cs="Times New Roman"/>
          <w:sz w:val="24"/>
          <w:szCs w:val="24"/>
          <w:lang w:bidi="hi-IN"/>
        </w:rPr>
        <w:t>creatives</w:t>
      </w:r>
      <w:proofErr w:type="spellEnd"/>
      <w:r w:rsidRPr="007607B9">
        <w:rPr>
          <w:rFonts w:ascii="Times New Roman" w:eastAsia="Times New Roman" w:hAnsi="Times New Roman" w:cs="Times New Roman"/>
          <w:sz w:val="24"/>
          <w:szCs w:val="24"/>
          <w:lang w:bidi="hi-IN"/>
        </w:rPr>
        <w:t>, admission campaign materials, brochures, banners, school event highlights, and digital content.</w:t>
      </w:r>
    </w:p>
    <w:p w:rsidR="007607B9" w:rsidRPr="007607B9" w:rsidRDefault="007607B9" w:rsidP="007607B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Promote student achievements, competitions, celebrations, parent engagement activities, and school initiatives.</w:t>
      </w:r>
    </w:p>
    <w:p w:rsidR="007607B9" w:rsidRPr="007607B9" w:rsidRDefault="007607B9" w:rsidP="007607B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appropriate consent and safeguarding measures before publishing photographs, videos, names, or other identifiable information of students.</w:t>
      </w:r>
    </w:p>
    <w:p w:rsidR="007607B9" w:rsidRPr="007607B9" w:rsidRDefault="007607B9" w:rsidP="007607B9">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Maintain a professional, child-safe, and parent-friendly digital presence.</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G. Creative Design, Content and Production</w:t>
      </w:r>
    </w:p>
    <w:p w:rsidR="007607B9" w:rsidRPr="007607B9" w:rsidRDefault="007607B9" w:rsidP="007607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Supervise the preparation of brochures, banners, standees, prospectuses, posters, advertisements, presentations, and other branding materials.</w:t>
      </w:r>
    </w:p>
    <w:p w:rsidR="007607B9" w:rsidRPr="007607B9" w:rsidRDefault="007607B9" w:rsidP="007607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that all creative content is grammatically correct, visually appealing, factually accurate, and aligned with approved institutional messaging.</w:t>
      </w:r>
    </w:p>
    <w:p w:rsidR="007607B9" w:rsidRPr="007607B9" w:rsidRDefault="007607B9" w:rsidP="007607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graphic designers, photographers, videographers, printers, advertising agencies, and other vendors.</w:t>
      </w:r>
    </w:p>
    <w:p w:rsidR="007607B9" w:rsidRPr="007607B9" w:rsidRDefault="007607B9" w:rsidP="007607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Maintain an organized repository of approved logos, templates, photographs, videos, and institutional </w:t>
      </w:r>
      <w:proofErr w:type="spellStart"/>
      <w:r w:rsidRPr="007607B9">
        <w:rPr>
          <w:rFonts w:ascii="Times New Roman" w:eastAsia="Times New Roman" w:hAnsi="Times New Roman" w:cs="Times New Roman"/>
          <w:sz w:val="24"/>
          <w:szCs w:val="24"/>
          <w:lang w:bidi="hi-IN"/>
        </w:rPr>
        <w:t>creatives</w:t>
      </w:r>
      <w:proofErr w:type="spellEnd"/>
      <w:r w:rsidRPr="007607B9">
        <w:rPr>
          <w:rFonts w:ascii="Times New Roman" w:eastAsia="Times New Roman" w:hAnsi="Times New Roman" w:cs="Times New Roman"/>
          <w:sz w:val="24"/>
          <w:szCs w:val="24"/>
          <w:lang w:bidi="hi-IN"/>
        </w:rPr>
        <w:t>.</w:t>
      </w:r>
    </w:p>
    <w:p w:rsidR="007607B9" w:rsidRPr="007607B9" w:rsidRDefault="007607B9" w:rsidP="007607B9">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timely delivery of promotional materials as per approved requirements and deadlines.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 xml:space="preserve">H. Events, Photography and </w:t>
      </w:r>
      <w:proofErr w:type="spellStart"/>
      <w:r w:rsidRPr="007607B9">
        <w:rPr>
          <w:rFonts w:ascii="Times New Roman" w:eastAsia="Times New Roman" w:hAnsi="Times New Roman" w:cs="Times New Roman"/>
          <w:b/>
          <w:bCs/>
          <w:sz w:val="24"/>
          <w:szCs w:val="24"/>
          <w:lang w:bidi="hi-IN"/>
        </w:rPr>
        <w:t>Videography</w:t>
      </w:r>
      <w:proofErr w:type="spellEnd"/>
    </w:p>
    <w:p w:rsidR="007607B9" w:rsidRPr="007607B9" w:rsidRDefault="007607B9" w:rsidP="007607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Prepare branding and media coverage plans for institutional events.</w:t>
      </w:r>
    </w:p>
    <w:p w:rsidR="007607B9" w:rsidRPr="007607B9" w:rsidRDefault="007607B9" w:rsidP="007607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Ensure photography, </w:t>
      </w:r>
      <w:proofErr w:type="spellStart"/>
      <w:proofErr w:type="gramStart"/>
      <w:r w:rsidRPr="007607B9">
        <w:rPr>
          <w:rFonts w:ascii="Times New Roman" w:eastAsia="Times New Roman" w:hAnsi="Times New Roman" w:cs="Times New Roman"/>
          <w:sz w:val="24"/>
          <w:szCs w:val="24"/>
          <w:lang w:bidi="hi-IN"/>
        </w:rPr>
        <w:t>videography</w:t>
      </w:r>
      <w:proofErr w:type="spellEnd"/>
      <w:r w:rsidRPr="007607B9">
        <w:rPr>
          <w:rFonts w:ascii="Times New Roman" w:eastAsia="Times New Roman" w:hAnsi="Times New Roman" w:cs="Times New Roman"/>
          <w:sz w:val="24"/>
          <w:szCs w:val="24"/>
          <w:lang w:bidi="hi-IN"/>
        </w:rPr>
        <w:t>,</w:t>
      </w:r>
      <w:proofErr w:type="gramEnd"/>
      <w:r w:rsidRPr="007607B9">
        <w:rPr>
          <w:rFonts w:ascii="Times New Roman" w:eastAsia="Times New Roman" w:hAnsi="Times New Roman" w:cs="Times New Roman"/>
          <w:sz w:val="24"/>
          <w:szCs w:val="24"/>
          <w:lang w:bidi="hi-IN"/>
        </w:rPr>
        <w:t xml:space="preserve"> interviews, event highlights, and post-event publicity are completed within defined timelines.</w:t>
      </w:r>
    </w:p>
    <w:p w:rsidR="007607B9" w:rsidRPr="007607B9" w:rsidRDefault="007607B9" w:rsidP="007607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concerned departments to confirm event schedules, speakers, guests, achievements, and other relevant details.</w:t>
      </w:r>
    </w:p>
    <w:p w:rsidR="007607B9" w:rsidRPr="007607B9" w:rsidRDefault="007607B9" w:rsidP="007607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appropriate arrangements for event backdrops, stage branding, signage, standees, digital displays, and promotional materials.</w:t>
      </w:r>
    </w:p>
    <w:p w:rsidR="007607B9" w:rsidRPr="007607B9" w:rsidRDefault="007607B9" w:rsidP="007607B9">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Maintain an archive of event photographs, videos, and publicity records.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lastRenderedPageBreak/>
        <w:t>I. Admissions, HR and Placement Support</w:t>
      </w:r>
    </w:p>
    <w:p w:rsidR="007607B9" w:rsidRPr="007607B9" w:rsidRDefault="007607B9" w:rsidP="007607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Admissions for promotional campaigns, program visibility, and admission-related communication.</w:t>
      </w:r>
    </w:p>
    <w:p w:rsidR="007607B9" w:rsidRPr="007607B9" w:rsidRDefault="007607B9" w:rsidP="007607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Support HR with recruitment advertisements, faculty achievements, employer branding, and approved employee engagement activities.</w:t>
      </w:r>
    </w:p>
    <w:p w:rsidR="007607B9" w:rsidRPr="007607B9" w:rsidRDefault="007607B9" w:rsidP="007607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the Training &amp; Placement Office to promote placement drives, recruiter visits, industry partnerships, internships, and student achievements.</w:t>
      </w:r>
    </w:p>
    <w:p w:rsidR="007607B9" w:rsidRPr="007607B9" w:rsidRDefault="007607B9" w:rsidP="007607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Support institutional campaigns for conferences, job fairs, workshops, outreach activities, and industry collaborations.</w:t>
      </w:r>
    </w:p>
    <w:p w:rsidR="007607B9" w:rsidRPr="007607B9" w:rsidRDefault="007607B9" w:rsidP="007607B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Ensure that all promotional claims and published information are verified by the concerned department before release.</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J. Team and Vendor Management</w:t>
      </w:r>
    </w:p>
    <w:p w:rsidR="007607B9" w:rsidRPr="007607B9" w:rsidRDefault="007607B9" w:rsidP="007607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Allocate responsibilities to team members and monitor their performance and deliverables.</w:t>
      </w:r>
    </w:p>
    <w:p w:rsidR="007607B9" w:rsidRPr="007607B9" w:rsidRDefault="007607B9" w:rsidP="007607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Establish work priorities, deadlines, approval procedures, and quality standards.</w:t>
      </w:r>
    </w:p>
    <w:p w:rsidR="007607B9" w:rsidRPr="007607B9" w:rsidRDefault="007607B9" w:rsidP="007607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Coordinate with external agencies and vendors to ensure quality, timely delivery, and cost-effective execution.</w:t>
      </w:r>
    </w:p>
    <w:p w:rsidR="007607B9" w:rsidRPr="007607B9" w:rsidRDefault="007607B9" w:rsidP="007607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Monitor branding-related expenditure and maintain records of approved campaigns, quotations, invoices, and deliverables.</w:t>
      </w:r>
    </w:p>
    <w:p w:rsidR="007607B9" w:rsidRPr="007607B9" w:rsidRDefault="007607B9" w:rsidP="007607B9">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Identify skill gaps and recommend training or process improvements for the team.</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K. Reporting and Documentation</w:t>
      </w:r>
    </w:p>
    <w:p w:rsidR="007607B9" w:rsidRPr="007607B9" w:rsidRDefault="007607B9" w:rsidP="007607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Prepare monthly and quarterly branding performance reports.</w:t>
      </w:r>
    </w:p>
    <w:p w:rsidR="007607B9" w:rsidRPr="007607B9" w:rsidRDefault="007607B9" w:rsidP="007607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Maintain records of campaigns, content published, events covered, promotional materials, and expenditure.</w:t>
      </w:r>
    </w:p>
    <w:p w:rsidR="007607B9" w:rsidRPr="007607B9" w:rsidRDefault="007607B9" w:rsidP="007607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Track digital performance indicators and compare actual results against approved targets.</w:t>
      </w:r>
    </w:p>
    <w:p w:rsidR="007607B9" w:rsidRPr="007607B9" w:rsidRDefault="007607B9" w:rsidP="007607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Submit campaign proposals, creative samples, activity reports, and performance dashboards to the reporting authority.</w:t>
      </w:r>
    </w:p>
    <w:p w:rsidR="007607B9" w:rsidRPr="007607B9" w:rsidRDefault="007607B9" w:rsidP="007607B9">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Identify opportunities to improve institutional visibility, audience engagement, and brand consistency.</w:t>
      </w:r>
    </w:p>
    <w:p w:rsidR="007607B9" w:rsidRPr="007607B9" w:rsidRDefault="007607B9" w:rsidP="007607B9">
      <w:pPr>
        <w:spacing w:before="100" w:beforeAutospacing="1" w:after="100" w:afterAutospacing="1" w:line="240" w:lineRule="auto"/>
        <w:outlineLvl w:val="2"/>
        <w:rPr>
          <w:rFonts w:ascii="Times New Roman" w:eastAsia="Times New Roman" w:hAnsi="Times New Roman" w:cs="Times New Roman"/>
          <w:b/>
          <w:bCs/>
          <w:sz w:val="27"/>
          <w:szCs w:val="27"/>
          <w:lang w:bidi="hi-IN"/>
        </w:rPr>
      </w:pPr>
      <w:r w:rsidRPr="007607B9">
        <w:rPr>
          <w:rFonts w:ascii="Times New Roman" w:eastAsia="Times New Roman" w:hAnsi="Times New Roman" w:cs="Times New Roman"/>
          <w:b/>
          <w:bCs/>
          <w:sz w:val="27"/>
          <w:szCs w:val="27"/>
          <w:lang w:bidi="hi-IN"/>
        </w:rPr>
        <w:t>3. Key Performance Indicators (KPIs)</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The Branding Manager's performance will be evaluated against the following parameters:</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Implementation of approved branding plans – 10%.</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Social media reach, engagement, and campaign performance – 15%.</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Content quality and publishing schedule adherence – 10%.</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Website updates and online visibility – 10%.</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Admissions and institutional promotional support – 10%.</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Event branding and coverage – 10%.</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Creative quality and timely delivery of promotional materials – 10%.</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lastRenderedPageBreak/>
        <w:t>Coordination with departments and stakeholders – 5%.</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Brand consistency, accuracy, and compliance – 5%.</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Campaign analytics and reporting – 5%.</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Team and vendor management – 5%.</w:t>
      </w:r>
    </w:p>
    <w:p w:rsidR="007607B9" w:rsidRPr="007607B9" w:rsidRDefault="007607B9" w:rsidP="007607B9">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Budget monitoring and documentation – 5%.</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b/>
          <w:bCs/>
          <w:sz w:val="24"/>
          <w:szCs w:val="24"/>
          <w:lang w:bidi="hi-IN"/>
        </w:rPr>
        <w:t>Total: 100%</w:t>
      </w:r>
    </w:p>
    <w:p w:rsidR="007607B9" w:rsidRPr="007607B9" w:rsidRDefault="007607B9" w:rsidP="007607B9">
      <w:pPr>
        <w:spacing w:before="100" w:beforeAutospacing="1" w:after="100" w:afterAutospacing="1" w:line="240" w:lineRule="auto"/>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Specific targets will be finalized by the reporting authority based on institutional requirements and available resources.</w:t>
      </w:r>
    </w:p>
    <w:p w:rsidR="007607B9" w:rsidRPr="007607B9" w:rsidRDefault="007607B9" w:rsidP="007607B9">
      <w:pPr>
        <w:spacing w:before="100" w:beforeAutospacing="1" w:after="100" w:afterAutospacing="1" w:line="240" w:lineRule="auto"/>
        <w:outlineLvl w:val="2"/>
        <w:rPr>
          <w:rFonts w:ascii="Times New Roman" w:eastAsia="Times New Roman" w:hAnsi="Times New Roman" w:cs="Times New Roman"/>
          <w:b/>
          <w:bCs/>
          <w:sz w:val="27"/>
          <w:szCs w:val="27"/>
          <w:lang w:bidi="hi-IN"/>
        </w:rPr>
      </w:pPr>
      <w:r w:rsidRPr="007607B9">
        <w:rPr>
          <w:rFonts w:ascii="Times New Roman" w:eastAsia="Times New Roman" w:hAnsi="Times New Roman" w:cs="Times New Roman"/>
          <w:b/>
          <w:bCs/>
          <w:sz w:val="27"/>
          <w:szCs w:val="27"/>
          <w:lang w:bidi="hi-IN"/>
        </w:rPr>
        <w:t>4. Educational Qualifications and Experience</w:t>
      </w:r>
    </w:p>
    <w:p w:rsidR="007607B9" w:rsidRPr="007607B9" w:rsidRDefault="007607B9" w:rsidP="007607B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Bachelor's degree in Marketing, Mass Communication, Public Relations, Journalism, Advertising, or a related discipline.</w:t>
      </w:r>
    </w:p>
    <w:p w:rsidR="007607B9" w:rsidRPr="007607B9" w:rsidRDefault="007607B9" w:rsidP="007607B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Master's degree or relevant professional certification will be preferred.</w:t>
      </w:r>
    </w:p>
    <w:p w:rsidR="007607B9" w:rsidRPr="007607B9" w:rsidRDefault="007607B9" w:rsidP="007607B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Minimum 5–7 years of relevant experience in branding, digital marketing, institutional marketing, or communications.</w:t>
      </w:r>
    </w:p>
    <w:p w:rsidR="007607B9" w:rsidRPr="007607B9" w:rsidRDefault="007607B9" w:rsidP="007607B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Experience in managing multiple brands, educational institutions, healthcare organizations, or large organizations will be preferred.</w:t>
      </w:r>
    </w:p>
    <w:p w:rsidR="007607B9" w:rsidRPr="007607B9" w:rsidRDefault="007607B9" w:rsidP="007607B9">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Prior experience in team management and vendor coordination is desirable.</w:t>
      </w:r>
    </w:p>
    <w:p w:rsidR="007607B9" w:rsidRPr="007607B9" w:rsidRDefault="007607B9" w:rsidP="007607B9">
      <w:pPr>
        <w:spacing w:before="100" w:beforeAutospacing="1" w:after="100" w:afterAutospacing="1" w:line="240" w:lineRule="auto"/>
        <w:outlineLvl w:val="2"/>
        <w:rPr>
          <w:rFonts w:ascii="Times New Roman" w:eastAsia="Times New Roman" w:hAnsi="Times New Roman" w:cs="Times New Roman"/>
          <w:b/>
          <w:bCs/>
          <w:sz w:val="27"/>
          <w:szCs w:val="27"/>
          <w:lang w:bidi="hi-IN"/>
        </w:rPr>
      </w:pPr>
      <w:r w:rsidRPr="007607B9">
        <w:rPr>
          <w:rFonts w:ascii="Times New Roman" w:eastAsia="Times New Roman" w:hAnsi="Times New Roman" w:cs="Times New Roman"/>
          <w:b/>
          <w:bCs/>
          <w:sz w:val="27"/>
          <w:szCs w:val="27"/>
          <w:lang w:bidi="hi-IN"/>
        </w:rPr>
        <w:t>5. Required Skills and Competencies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Strong understanding of branding, digital marketing, and institutional communication.</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Excellent written and verbal communication skills.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Working knowledge of social media management, website content management, SEO, and digital analytics.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 xml:space="preserve">Familiarity with graphic design and video editing tools, including </w:t>
      </w:r>
      <w:proofErr w:type="spellStart"/>
      <w:r w:rsidRPr="007607B9">
        <w:rPr>
          <w:rFonts w:ascii="Times New Roman" w:eastAsia="Times New Roman" w:hAnsi="Times New Roman" w:cs="Times New Roman"/>
          <w:sz w:val="24"/>
          <w:szCs w:val="24"/>
          <w:lang w:bidi="hi-IN"/>
        </w:rPr>
        <w:t>Canva</w:t>
      </w:r>
      <w:proofErr w:type="spellEnd"/>
      <w:r w:rsidRPr="007607B9">
        <w:rPr>
          <w:rFonts w:ascii="Times New Roman" w:eastAsia="Times New Roman" w:hAnsi="Times New Roman" w:cs="Times New Roman"/>
          <w:sz w:val="24"/>
          <w:szCs w:val="24"/>
          <w:lang w:bidi="hi-IN"/>
        </w:rPr>
        <w:t>, Adobe Creative Suite, or equivalent platforms.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Strong coordination, planning, execution, and project management skills.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Ability to manage multiple assignments and meet strict deadlines.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Understanding of professional communication, privacy, consent, and brand compliance requirements.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Analytical skills to evaluate campaign performance and prepare reports.</w:t>
      </w:r>
    </w:p>
    <w:p w:rsidR="007607B9" w:rsidRPr="007607B9" w:rsidRDefault="007607B9" w:rsidP="007607B9">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Leadership ability to manage internal teams, external agencies, and vendors.</w:t>
      </w:r>
    </w:p>
    <w:p w:rsidR="007607B9" w:rsidRPr="007607B9" w:rsidRDefault="007607B9" w:rsidP="007607B9">
      <w:pPr>
        <w:spacing w:before="100" w:beforeAutospacing="1" w:after="100" w:afterAutospacing="1" w:line="240" w:lineRule="auto"/>
        <w:outlineLvl w:val="2"/>
        <w:rPr>
          <w:rFonts w:ascii="Times New Roman" w:eastAsia="Times New Roman" w:hAnsi="Times New Roman" w:cs="Times New Roman"/>
          <w:b/>
          <w:bCs/>
          <w:sz w:val="27"/>
          <w:szCs w:val="27"/>
          <w:lang w:bidi="hi-IN"/>
        </w:rPr>
      </w:pPr>
      <w:r w:rsidRPr="007607B9">
        <w:rPr>
          <w:rFonts w:ascii="Times New Roman" w:eastAsia="Times New Roman" w:hAnsi="Times New Roman" w:cs="Times New Roman"/>
          <w:b/>
          <w:bCs/>
          <w:sz w:val="27"/>
          <w:szCs w:val="27"/>
          <w:lang w:bidi="hi-IN"/>
        </w:rPr>
        <w:t>6. Authority and Accountability</w:t>
      </w:r>
    </w:p>
    <w:p w:rsidR="007607B9" w:rsidRPr="007607B9" w:rsidRDefault="007607B9" w:rsidP="007607B9">
      <w:p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The Branding Manager will be accountable for the execution and quality of approved branding activities across all three institutions. The incumbent will coordinate with the concerned departments and obtain approval from the designated authority before publishing sensitive, official, financial, healthcare-related, or other restricted institutional information.</w:t>
      </w:r>
    </w:p>
    <w:p w:rsidR="007607B9" w:rsidRPr="007607B9" w:rsidRDefault="007607B9" w:rsidP="007607B9">
      <w:p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lastRenderedPageBreak/>
        <w:t>The Branding Manager will not independently authorize expenditure, make unapproved institutional commitments, or publish unverified claims. All activities will be undertaken within the approved budget, institutional policies, and delegated authority.</w:t>
      </w:r>
    </w:p>
    <w:p w:rsidR="007607B9" w:rsidRPr="007607B9" w:rsidRDefault="007607B9" w:rsidP="007607B9">
      <w:pPr>
        <w:spacing w:before="100" w:beforeAutospacing="1" w:after="100" w:afterAutospacing="1" w:line="240" w:lineRule="auto"/>
        <w:outlineLvl w:val="2"/>
        <w:rPr>
          <w:rFonts w:ascii="Times New Roman" w:eastAsia="Times New Roman" w:hAnsi="Times New Roman" w:cs="Times New Roman"/>
          <w:b/>
          <w:bCs/>
          <w:sz w:val="27"/>
          <w:szCs w:val="27"/>
          <w:lang w:bidi="hi-IN"/>
        </w:rPr>
      </w:pPr>
      <w:r w:rsidRPr="007607B9">
        <w:rPr>
          <w:rFonts w:ascii="Times New Roman" w:eastAsia="Times New Roman" w:hAnsi="Times New Roman" w:cs="Times New Roman"/>
          <w:b/>
          <w:bCs/>
          <w:sz w:val="27"/>
          <w:szCs w:val="27"/>
          <w:lang w:bidi="hi-IN"/>
        </w:rPr>
        <w:t>7. General Conditions</w:t>
      </w:r>
    </w:p>
    <w:p w:rsidR="007607B9" w:rsidRPr="007607B9" w:rsidRDefault="007607B9" w:rsidP="007607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The employee shall maintain confidentiality of institutional information, photographs, records, and unpublished communication.</w:t>
      </w:r>
    </w:p>
    <w:p w:rsidR="007607B9" w:rsidRPr="007607B9" w:rsidRDefault="007607B9" w:rsidP="007607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All institutional social media accounts, creative assets, passwords, and campaign records shall remain under authorized institutional control.</w:t>
      </w:r>
    </w:p>
    <w:p w:rsidR="007607B9" w:rsidRPr="007607B9" w:rsidRDefault="007607B9" w:rsidP="007607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The employee shall perform other relevant duties assigned by the reporting authority in the interest of the institution.</w:t>
      </w:r>
    </w:p>
    <w:p w:rsidR="007607B9" w:rsidRPr="007607B9" w:rsidRDefault="007607B9" w:rsidP="007607B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bidi="hi-IN"/>
        </w:rPr>
      </w:pPr>
      <w:r w:rsidRPr="007607B9">
        <w:rPr>
          <w:rFonts w:ascii="Times New Roman" w:eastAsia="Times New Roman" w:hAnsi="Times New Roman" w:cs="Times New Roman"/>
          <w:sz w:val="24"/>
          <w:szCs w:val="24"/>
          <w:lang w:bidi="hi-IN"/>
        </w:rPr>
        <w:t>Performance will be reviewed periodically based on the approved KPIs, quality of work, timely delivery, coordination, and overall contribution to institutional branding.</w:t>
      </w:r>
    </w:p>
    <w:p w:rsidR="00B309F3" w:rsidRDefault="00B309F3"/>
    <w:sectPr w:rsidR="00B309F3" w:rsidSect="00B309F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66F34"/>
    <w:multiLevelType w:val="multilevel"/>
    <w:tmpl w:val="CF0EC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121DA5"/>
    <w:multiLevelType w:val="multilevel"/>
    <w:tmpl w:val="D81C4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89273C"/>
    <w:multiLevelType w:val="multilevel"/>
    <w:tmpl w:val="B086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772ED2"/>
    <w:multiLevelType w:val="multilevel"/>
    <w:tmpl w:val="CD165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C87EA2"/>
    <w:multiLevelType w:val="multilevel"/>
    <w:tmpl w:val="D17C4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A90188"/>
    <w:multiLevelType w:val="multilevel"/>
    <w:tmpl w:val="BF909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B0516E4"/>
    <w:multiLevelType w:val="multilevel"/>
    <w:tmpl w:val="AA56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5F5D27"/>
    <w:multiLevelType w:val="multilevel"/>
    <w:tmpl w:val="DA8CD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F1B2D8A"/>
    <w:multiLevelType w:val="multilevel"/>
    <w:tmpl w:val="64DCB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F813EEF"/>
    <w:multiLevelType w:val="multilevel"/>
    <w:tmpl w:val="420C4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978126C"/>
    <w:multiLevelType w:val="multilevel"/>
    <w:tmpl w:val="D5D01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F481764"/>
    <w:multiLevelType w:val="multilevel"/>
    <w:tmpl w:val="04A48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39F0D3D"/>
    <w:multiLevelType w:val="multilevel"/>
    <w:tmpl w:val="33AE2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7FD325D"/>
    <w:multiLevelType w:val="multilevel"/>
    <w:tmpl w:val="8F7E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F640F6"/>
    <w:multiLevelType w:val="multilevel"/>
    <w:tmpl w:val="D1900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2527809"/>
    <w:multiLevelType w:val="multilevel"/>
    <w:tmpl w:val="92A68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5"/>
  </w:num>
  <w:num w:numId="3">
    <w:abstractNumId w:val="12"/>
  </w:num>
  <w:num w:numId="4">
    <w:abstractNumId w:val="14"/>
  </w:num>
  <w:num w:numId="5">
    <w:abstractNumId w:val="7"/>
  </w:num>
  <w:num w:numId="6">
    <w:abstractNumId w:val="9"/>
  </w:num>
  <w:num w:numId="7">
    <w:abstractNumId w:val="4"/>
  </w:num>
  <w:num w:numId="8">
    <w:abstractNumId w:val="8"/>
  </w:num>
  <w:num w:numId="9">
    <w:abstractNumId w:val="1"/>
  </w:num>
  <w:num w:numId="10">
    <w:abstractNumId w:val="11"/>
  </w:num>
  <w:num w:numId="11">
    <w:abstractNumId w:val="10"/>
  </w:num>
  <w:num w:numId="12">
    <w:abstractNumId w:val="3"/>
  </w:num>
  <w:num w:numId="13">
    <w:abstractNumId w:val="0"/>
  </w:num>
  <w:num w:numId="14">
    <w:abstractNumId w:val="5"/>
  </w:num>
  <w:num w:numId="15">
    <w:abstractNumId w:val="13"/>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607B9"/>
    <w:rsid w:val="00521607"/>
    <w:rsid w:val="007607B9"/>
    <w:rsid w:val="00787479"/>
    <w:rsid w:val="00B309F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9F3"/>
  </w:style>
  <w:style w:type="paragraph" w:styleId="Heading1">
    <w:name w:val="heading 1"/>
    <w:basedOn w:val="Normal"/>
    <w:link w:val="Heading1Char"/>
    <w:uiPriority w:val="9"/>
    <w:qFormat/>
    <w:rsid w:val="007607B9"/>
    <w:pPr>
      <w:spacing w:before="100" w:beforeAutospacing="1" w:after="100" w:afterAutospacing="1" w:line="240" w:lineRule="auto"/>
      <w:outlineLvl w:val="0"/>
    </w:pPr>
    <w:rPr>
      <w:rFonts w:ascii="Times New Roman" w:eastAsia="Times New Roman" w:hAnsi="Times New Roman" w:cs="Times New Roman"/>
      <w:b/>
      <w:bCs/>
      <w:kern w:val="36"/>
      <w:sz w:val="48"/>
      <w:szCs w:val="48"/>
      <w:lang w:bidi="hi-IN"/>
    </w:rPr>
  </w:style>
  <w:style w:type="paragraph" w:styleId="Heading2">
    <w:name w:val="heading 2"/>
    <w:basedOn w:val="Normal"/>
    <w:link w:val="Heading2Char"/>
    <w:uiPriority w:val="9"/>
    <w:qFormat/>
    <w:rsid w:val="007607B9"/>
    <w:pPr>
      <w:spacing w:before="100" w:beforeAutospacing="1" w:after="100" w:afterAutospacing="1" w:line="240" w:lineRule="auto"/>
      <w:outlineLvl w:val="1"/>
    </w:pPr>
    <w:rPr>
      <w:rFonts w:ascii="Times New Roman" w:eastAsia="Times New Roman" w:hAnsi="Times New Roman" w:cs="Times New Roman"/>
      <w:b/>
      <w:bCs/>
      <w:sz w:val="36"/>
      <w:szCs w:val="36"/>
      <w:lang w:bidi="hi-IN"/>
    </w:rPr>
  </w:style>
  <w:style w:type="paragraph" w:styleId="Heading3">
    <w:name w:val="heading 3"/>
    <w:basedOn w:val="Normal"/>
    <w:link w:val="Heading3Char"/>
    <w:uiPriority w:val="9"/>
    <w:qFormat/>
    <w:rsid w:val="007607B9"/>
    <w:pPr>
      <w:spacing w:before="100" w:beforeAutospacing="1" w:after="100" w:afterAutospacing="1" w:line="240" w:lineRule="auto"/>
      <w:outlineLvl w:val="2"/>
    </w:pPr>
    <w:rPr>
      <w:rFonts w:ascii="Times New Roman" w:eastAsia="Times New Roman" w:hAnsi="Times New Roman" w:cs="Times New Roman"/>
      <w:b/>
      <w:bCs/>
      <w:sz w:val="27"/>
      <w:szCs w:val="27"/>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7B9"/>
    <w:rPr>
      <w:rFonts w:ascii="Times New Roman" w:eastAsia="Times New Roman" w:hAnsi="Times New Roman" w:cs="Times New Roman"/>
      <w:b/>
      <w:bCs/>
      <w:kern w:val="36"/>
      <w:sz w:val="48"/>
      <w:szCs w:val="48"/>
      <w:lang w:bidi="hi-IN"/>
    </w:rPr>
  </w:style>
  <w:style w:type="character" w:customStyle="1" w:styleId="Heading2Char">
    <w:name w:val="Heading 2 Char"/>
    <w:basedOn w:val="DefaultParagraphFont"/>
    <w:link w:val="Heading2"/>
    <w:uiPriority w:val="9"/>
    <w:rsid w:val="007607B9"/>
    <w:rPr>
      <w:rFonts w:ascii="Times New Roman" w:eastAsia="Times New Roman" w:hAnsi="Times New Roman" w:cs="Times New Roman"/>
      <w:b/>
      <w:bCs/>
      <w:sz w:val="36"/>
      <w:szCs w:val="36"/>
      <w:lang w:bidi="hi-IN"/>
    </w:rPr>
  </w:style>
  <w:style w:type="character" w:customStyle="1" w:styleId="Heading3Char">
    <w:name w:val="Heading 3 Char"/>
    <w:basedOn w:val="DefaultParagraphFont"/>
    <w:link w:val="Heading3"/>
    <w:uiPriority w:val="9"/>
    <w:rsid w:val="007607B9"/>
    <w:rPr>
      <w:rFonts w:ascii="Times New Roman" w:eastAsia="Times New Roman" w:hAnsi="Times New Roman" w:cs="Times New Roman"/>
      <w:b/>
      <w:bCs/>
      <w:sz w:val="27"/>
      <w:szCs w:val="27"/>
      <w:lang w:bidi="hi-IN"/>
    </w:rPr>
  </w:style>
  <w:style w:type="paragraph" w:styleId="NormalWeb">
    <w:name w:val="Normal (Web)"/>
    <w:basedOn w:val="Normal"/>
    <w:uiPriority w:val="99"/>
    <w:semiHidden/>
    <w:unhideWhenUsed/>
    <w:rsid w:val="007607B9"/>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Strong">
    <w:name w:val="Strong"/>
    <w:basedOn w:val="DefaultParagraphFont"/>
    <w:uiPriority w:val="22"/>
    <w:qFormat/>
    <w:rsid w:val="007607B9"/>
    <w:rPr>
      <w:b/>
      <w:bCs/>
    </w:rPr>
  </w:style>
</w:styles>
</file>

<file path=word/webSettings.xml><?xml version="1.0" encoding="utf-8"?>
<w:webSettings xmlns:r="http://schemas.openxmlformats.org/officeDocument/2006/relationships" xmlns:w="http://schemas.openxmlformats.org/wordprocessingml/2006/main">
  <w:divs>
    <w:div w:id="29768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6</Pages>
  <Words>1771</Words>
  <Characters>10097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Adil</cp:lastModifiedBy>
  <cp:revision>1</cp:revision>
  <dcterms:created xsi:type="dcterms:W3CDTF">2026-10-15T08:31:00Z</dcterms:created>
  <dcterms:modified xsi:type="dcterms:W3CDTF">2026-10-15T10:26:00Z</dcterms:modified>
</cp:coreProperties>
</file>